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1C" w:rsidRPr="00AF581C" w:rsidRDefault="00AF581C" w:rsidP="00A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AF581C" w:rsidRPr="00AF581C" w:rsidRDefault="00AF581C" w:rsidP="00A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</w:p>
    <w:p w:rsidR="00AF581C" w:rsidRPr="00AF581C" w:rsidRDefault="00AF581C" w:rsidP="00A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Рабочая программа по учебному предмету «Литературное чтение»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/Авторской  программы по литературному чтению Н.Ф.Виноградовой, И.С. Хомяковой - М.: </w:t>
      </w:r>
      <w:proofErr w:type="spellStart"/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Граф, 2012.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Концепция (основная идея) программы</w:t>
      </w:r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AF581C" w:rsidRPr="00AF581C" w:rsidRDefault="00AF581C" w:rsidP="00AF581C">
      <w:pPr>
        <w:shd w:val="clear" w:color="auto" w:fill="FFFFFF"/>
        <w:spacing w:after="0" w:line="240" w:lineRule="auto"/>
        <w:ind w:right="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программы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«нерасчлененность» и «</w:t>
      </w:r>
      <w:proofErr w:type="spellStart"/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переплетенность</w:t>
      </w:r>
      <w:proofErr w:type="spellEnd"/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Специфическими особенностями </w:t>
      </w: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чтения являются следующие: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Сочетание работы над собственно чтением, техни</w:t>
      </w: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навыками и читательскими умениями.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 над текстом как </w:t>
      </w:r>
      <w:proofErr w:type="spellStart"/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речеведческой</w:t>
      </w:r>
      <w:proofErr w:type="spellEnd"/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единицей и над литературным произведением как искусством слова с учетом его специфической структуры и жанровых осо</w:t>
      </w: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бенностей.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Одновременная работа над языком произведения и речью детей.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Сочетание работы над произведением и детской книгой  как особым объектом изучения.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знаний о тексте как особой единице, различение художественного и научно-познавательного про</w:t>
      </w: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</w:t>
      </w:r>
    </w:p>
    <w:p w:rsidR="00AF581C" w:rsidRPr="00AF581C" w:rsidRDefault="00AF581C" w:rsidP="00AF5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литературоведческих представлений, обеспечивающих полноценное восприятие произведения  и книги, ориентировку в мире книг.</w:t>
      </w:r>
    </w:p>
    <w:p w:rsidR="00AF581C" w:rsidRPr="00AF581C" w:rsidRDefault="00AF581C" w:rsidP="00AF58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Освоение литературных произведений в сочетании  с творческой деятельностью учащихся, развитием их эмоцио</w:t>
      </w:r>
      <w:r w:rsidRPr="00AF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сферы, обогащением духовного мира ученика.</w:t>
      </w:r>
    </w:p>
    <w:p w:rsidR="00AF581C" w:rsidRPr="00AF581C" w:rsidRDefault="00AF581C" w:rsidP="00A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AF581C" w:rsidRPr="00AF581C" w:rsidRDefault="00AF581C" w:rsidP="00AF58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Цели и задачи обучения </w:t>
      </w:r>
      <w:r w:rsidRPr="00A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литературному чтению</w:t>
      </w:r>
    </w:p>
    <w:p w:rsidR="00AF581C" w:rsidRPr="00AF581C" w:rsidRDefault="00AF581C" w:rsidP="00AF581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AF581C" w:rsidRPr="00AF581C" w:rsidRDefault="00AF581C" w:rsidP="00AF581C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курса: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учить читать вслух целыми словами, правильно воспринимать содержание и форму чи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таемого произведения и книги, различать доступные им жанры, знать имена детских писателей, авторов книг и от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произведений.</w:t>
      </w:r>
    </w:p>
    <w:p w:rsidR="00AF581C" w:rsidRPr="00AF581C" w:rsidRDefault="00AF581C" w:rsidP="00AF581C">
      <w:pPr>
        <w:shd w:val="clear" w:color="auto" w:fill="FFFFFF"/>
        <w:spacing w:after="0" w:line="240" w:lineRule="auto"/>
        <w:ind w:right="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 включает следующие образовательные  линии: </w:t>
      </w:r>
    </w:p>
    <w:p w:rsidR="00AF581C" w:rsidRPr="00AF581C" w:rsidRDefault="00AF581C" w:rsidP="00AF581C">
      <w:pPr>
        <w:numPr>
          <w:ilvl w:val="0"/>
          <w:numId w:val="1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1C">
        <w:rPr>
          <w:rFonts w:ascii="Times New Roman" w:eastAsia="Times New Roman" w:hAnsi="Times New Roman" w:cs="Times New Roman"/>
          <w:sz w:val="24"/>
          <w:szCs w:val="24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AF581C" w:rsidRPr="00AF581C" w:rsidRDefault="00AF581C" w:rsidP="00AF581C">
      <w:pPr>
        <w:numPr>
          <w:ilvl w:val="0"/>
          <w:numId w:val="1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1C">
        <w:rPr>
          <w:rFonts w:ascii="Times New Roman" w:eastAsia="Times New Roman" w:hAnsi="Times New Roman" w:cs="Times New Roman"/>
          <w:sz w:val="24"/>
          <w:szCs w:val="24"/>
        </w:rPr>
        <w:t>Система работы над навыками чтения.</w:t>
      </w:r>
    </w:p>
    <w:p w:rsidR="00AF581C" w:rsidRPr="00AF581C" w:rsidRDefault="00AF581C" w:rsidP="00AF581C">
      <w:pPr>
        <w:numPr>
          <w:ilvl w:val="0"/>
          <w:numId w:val="1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1C">
        <w:rPr>
          <w:rFonts w:ascii="Times New Roman" w:eastAsia="Times New Roman" w:hAnsi="Times New Roman" w:cs="Times New Roman"/>
          <w:sz w:val="24"/>
          <w:szCs w:val="24"/>
        </w:rPr>
        <w:t>Включение учащихся в эмоционально-творческую деятельность в процессе чтения.</w:t>
      </w:r>
    </w:p>
    <w:p w:rsidR="00AF581C" w:rsidRPr="00AF581C" w:rsidRDefault="00AF581C" w:rsidP="00AF581C">
      <w:pPr>
        <w:numPr>
          <w:ilvl w:val="0"/>
          <w:numId w:val="1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1C">
        <w:rPr>
          <w:rFonts w:ascii="Times New Roman" w:eastAsia="Times New Roman" w:hAnsi="Times New Roman" w:cs="Times New Roman"/>
          <w:sz w:val="24"/>
          <w:szCs w:val="24"/>
        </w:rPr>
        <w:t>Формирование литературоведческих представлений.</w:t>
      </w:r>
    </w:p>
    <w:p w:rsidR="00AF581C" w:rsidRPr="00AF581C" w:rsidRDefault="00AF581C" w:rsidP="00AF581C">
      <w:pPr>
        <w:numPr>
          <w:ilvl w:val="0"/>
          <w:numId w:val="1"/>
        </w:numPr>
        <w:shd w:val="clear" w:color="auto" w:fill="FFFFFF"/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1C">
        <w:rPr>
          <w:rFonts w:ascii="Times New Roman" w:eastAsia="Times New Roman" w:hAnsi="Times New Roman" w:cs="Times New Roman"/>
          <w:sz w:val="24"/>
          <w:szCs w:val="24"/>
        </w:rPr>
        <w:t>Расширение круга чтения учащихся.</w:t>
      </w:r>
    </w:p>
    <w:p w:rsidR="00AF581C" w:rsidRPr="00AF581C" w:rsidRDefault="00AF581C" w:rsidP="00AF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</w:t>
      </w: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AF581C" w:rsidRPr="00AF581C" w:rsidRDefault="00AF581C" w:rsidP="00AF5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по предметным областям «Филология» и используется для обучения в четырехлетней начальной школе в образовательном учреждении любого типа выделяется 540ч.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«Литературное чтение» в учебном плане: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«Литературное чтение» рассчитан на 506 ч. 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по 132 ч. (4 часа в неделю, 33 учебные недели)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2 классе по 136 ч (4 ч в неделю, 34 учебные недели) 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3классе по 136 ч (4 ч в неделю, 34 учебные недели)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по 136 ч (4 ч в неделю, 34 учебные недели).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8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УМК</w:t>
      </w:r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</w:t>
      </w:r>
      <w:proofErr w:type="gramEnd"/>
      <w:r w:rsidRPr="00AF58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AF581C" w:rsidRPr="00AF581C" w:rsidRDefault="00AF581C" w:rsidP="00A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1276" w:tblpY="7801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08"/>
      </w:tblGrid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    чтение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Л.А.: Литературное чтение: Уроки слушания: Учебная хрестоматия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Л.А.: Литературное чтение Рабочая тетрадь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81C" w:rsidRPr="00AF581C" w:rsidTr="00AF581C">
        <w:trPr>
          <w:cantSplit/>
          <w:trHeight w:val="272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ЕфросининаЛ.А.</w:t>
            </w:r>
            <w:r w:rsidRPr="00AF5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чтение: Уроки слушания. Рабочая тетрадь к хрестоматии.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 </w:t>
            </w: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ОмороковаЛитературное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81C" w:rsidRPr="00AF581C" w:rsidTr="00AF581C">
        <w:trPr>
          <w:cantSplit/>
          <w:trHeight w:val="324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 </w:t>
            </w: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хрестоматия “Литературное чтение”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“Литературное чтение” в 2-х 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  Литературное чтение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81C" w:rsidRPr="00AF581C" w:rsidTr="00AF581C">
        <w:trPr>
          <w:cantSplit/>
          <w:trHeight w:val="368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хрестоматия “Литературное чтение”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81C" w:rsidRPr="00AF581C" w:rsidTr="00AF581C">
        <w:trPr>
          <w:cantSplit/>
          <w:trHeight w:val="36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“Литературное чтение” в 2-х 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581C" w:rsidRPr="00AF581C" w:rsidTr="00AF581C">
        <w:trPr>
          <w:cantSplit/>
          <w:trHeight w:val="307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Литературное чтение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81C" w:rsidRPr="00AF581C" w:rsidTr="00AF581C">
        <w:trPr>
          <w:cantSplit/>
          <w:trHeight w:val="284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тетрадь “Литературное чтение” в 2-х 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1C" w:rsidRPr="00AF581C" w:rsidRDefault="00AF581C" w:rsidP="00AF5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428" w:rsidRPr="00AF581C" w:rsidTr="00AF581C">
        <w:trPr>
          <w:cantSplit/>
          <w:trHeight w:val="284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428" w:rsidRPr="00AF581C" w:rsidRDefault="00DB0428" w:rsidP="00DB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Л.А.Ефросинина</w:t>
            </w:r>
            <w:proofErr w:type="spellEnd"/>
            <w:r w:rsidRPr="00AF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хрестоматия “Литературное чтение”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428" w:rsidRPr="00AF581C" w:rsidRDefault="00DB0428" w:rsidP="00DB0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F581C" w:rsidRPr="00AF581C" w:rsidRDefault="00AF581C" w:rsidP="00A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93C" w:rsidRDefault="0067093C"/>
    <w:sectPr w:rsidR="0067093C" w:rsidSect="0068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D85"/>
    <w:multiLevelType w:val="hybridMultilevel"/>
    <w:tmpl w:val="3290327E"/>
    <w:lvl w:ilvl="0" w:tplc="21E4AC8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F1"/>
    <w:rsid w:val="00342CF1"/>
    <w:rsid w:val="0067093C"/>
    <w:rsid w:val="00685769"/>
    <w:rsid w:val="00AF581C"/>
    <w:rsid w:val="00DB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Лесукова Г.П.</cp:lastModifiedBy>
  <cp:revision>4</cp:revision>
  <dcterms:created xsi:type="dcterms:W3CDTF">2015-10-08T05:12:00Z</dcterms:created>
  <dcterms:modified xsi:type="dcterms:W3CDTF">2015-12-11T05:07:00Z</dcterms:modified>
</cp:coreProperties>
</file>